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B30E2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686021">
        <w:rPr>
          <w:rFonts w:ascii="Times New Roman" w:eastAsia="Arial Unicode MS" w:hAnsi="Times New Roman" w:cs="Times New Roman"/>
          <w:b/>
          <w:kern w:val="0"/>
          <w:sz w:val="24"/>
          <w:szCs w:val="24"/>
          <w:lang w:eastAsia="lv-LV"/>
          <w14:ligatures w14:val="none"/>
        </w:rPr>
        <w:t>5</w:t>
      </w:r>
      <w:r w:rsidR="006C0090">
        <w:rPr>
          <w:rFonts w:ascii="Times New Roman" w:eastAsia="Arial Unicode MS" w:hAnsi="Times New Roman" w:cs="Times New Roman"/>
          <w:b/>
          <w:kern w:val="0"/>
          <w:sz w:val="24"/>
          <w:szCs w:val="24"/>
          <w:lang w:eastAsia="lv-LV"/>
          <w14:ligatures w14:val="none"/>
        </w:rPr>
        <w:t>9</w:t>
      </w:r>
    </w:p>
    <w:p w14:paraId="51A114AB" w14:textId="620806F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2229BB">
        <w:rPr>
          <w:rFonts w:ascii="Times New Roman" w:eastAsia="Arial Unicode MS" w:hAnsi="Times New Roman" w:cs="Times New Roman"/>
          <w:kern w:val="0"/>
          <w:sz w:val="24"/>
          <w:szCs w:val="24"/>
          <w:lang w:eastAsia="lv-LV"/>
          <w14:ligatures w14:val="none"/>
        </w:rPr>
        <w:t>4</w:t>
      </w:r>
      <w:r w:rsidR="006C0090">
        <w:rPr>
          <w:rFonts w:ascii="Times New Roman" w:eastAsia="Arial Unicode MS" w:hAnsi="Times New Roman" w:cs="Times New Roman"/>
          <w:kern w:val="0"/>
          <w:sz w:val="24"/>
          <w:szCs w:val="24"/>
          <w:lang w:eastAsia="lv-LV"/>
          <w14:ligatures w14:val="none"/>
        </w:rPr>
        <w:t>5</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44BB659F" w14:textId="77777777" w:rsidR="006C0090" w:rsidRPr="006C4C43" w:rsidRDefault="006C0090" w:rsidP="006C0090">
      <w:pPr>
        <w:keepNext/>
        <w:suppressAutoHyphens/>
        <w:spacing w:after="0" w:line="100" w:lineRule="atLeast"/>
        <w:jc w:val="both"/>
        <w:rPr>
          <w:rFonts w:ascii="Times New Roman" w:eastAsia="Calibri" w:hAnsi="Times New Roman" w:cs="Times New Roman"/>
          <w:kern w:val="1"/>
          <w:sz w:val="24"/>
          <w:szCs w:val="24"/>
          <w:lang w:eastAsia="ar-SA"/>
          <w14:ligatures w14:val="none"/>
        </w:rPr>
      </w:pPr>
      <w:bookmarkStart w:id="314" w:name="_Hlk181189155"/>
      <w:bookmarkStart w:id="315" w:name="_Hlk181189022"/>
      <w:bookmarkStart w:id="316" w:name="_Hlk181188854"/>
      <w:bookmarkStart w:id="317" w:name="_Hlk181188666"/>
      <w:bookmarkStart w:id="318" w:name="_Hlk181188497"/>
      <w:bookmarkStart w:id="319" w:name="_Hlk181188370"/>
      <w:bookmarkStart w:id="320" w:name="_Hlk181187765"/>
      <w:bookmarkStart w:id="321" w:name="_Hlk181183887"/>
      <w:bookmarkStart w:id="322" w:name="_Hlk181183656"/>
      <w:bookmarkStart w:id="323" w:name="_Hlk181183395"/>
      <w:bookmarkStart w:id="324" w:name="_Hlk181182732"/>
      <w:bookmarkStart w:id="325" w:name="_Hlk181182040"/>
      <w:bookmarkStart w:id="326" w:name="_Hlk181181449"/>
      <w:bookmarkStart w:id="327" w:name="_Hlk181181325"/>
      <w:bookmarkStart w:id="328" w:name="_Hlk181181172"/>
      <w:bookmarkStart w:id="329" w:name="_Hlk181180756"/>
      <w:bookmarkStart w:id="330" w:name="_Hlk181180473"/>
      <w:bookmarkStart w:id="331" w:name="_Hlk181180251"/>
      <w:bookmarkStart w:id="332" w:name="_Hlk181179792"/>
      <w:bookmarkStart w:id="333" w:name="_Hlk181107436"/>
      <w:bookmarkStart w:id="334" w:name="_Hlk181107229"/>
      <w:r w:rsidRPr="006C4C43">
        <w:rPr>
          <w:rFonts w:ascii="Times New Roman" w:eastAsia="Arial Unicode MS" w:hAnsi="Times New Roman" w:cs="Times New Roman"/>
          <w:b/>
          <w:kern w:val="1"/>
          <w:sz w:val="24"/>
          <w:szCs w:val="24"/>
          <w:lang w:eastAsia="hi-IN" w:bidi="hi-IN"/>
          <w14:ligatures w14:val="none"/>
        </w:rPr>
        <w:t xml:space="preserve">Par nekustamā īpašuma </w:t>
      </w:r>
      <w:r w:rsidRPr="006C4C43">
        <w:rPr>
          <w:rFonts w:ascii="Times New Roman" w:eastAsia="Arial Unicode MS" w:hAnsi="Times New Roman" w:cs="Times New Roman"/>
          <w:b/>
          <w:kern w:val="1"/>
          <w:sz w:val="24"/>
          <w:szCs w:val="24"/>
          <w:lang w:eastAsia="ar-SA"/>
          <w14:ligatures w14:val="none"/>
        </w:rPr>
        <w:t xml:space="preserve">Parka </w:t>
      </w:r>
      <w:bookmarkStart w:id="335" w:name="_Hlk148287975"/>
      <w:r w:rsidRPr="006C4C43">
        <w:rPr>
          <w:rFonts w:ascii="Times New Roman" w:eastAsia="Arial Unicode MS" w:hAnsi="Times New Roman" w:cs="Times New Roman"/>
          <w:b/>
          <w:kern w:val="1"/>
          <w:sz w:val="24"/>
          <w:szCs w:val="24"/>
          <w:lang w:eastAsia="ar-SA"/>
          <w14:ligatures w14:val="none"/>
        </w:rPr>
        <w:t>iela 7-14, Lubāna, Madonas novads</w:t>
      </w:r>
      <w:bookmarkEnd w:id="335"/>
      <w:r w:rsidRPr="006C4C43">
        <w:rPr>
          <w:rFonts w:ascii="Times New Roman" w:eastAsia="Arial Unicode MS" w:hAnsi="Times New Roman" w:cs="Times New Roman"/>
          <w:b/>
          <w:kern w:val="1"/>
          <w:sz w:val="24"/>
          <w:szCs w:val="24"/>
          <w:lang w:eastAsia="ar-SA"/>
          <w14:ligatures w14:val="none"/>
        </w:rPr>
        <w:t>, trešo izsoli</w:t>
      </w:r>
    </w:p>
    <w:bookmarkEnd w:id="314"/>
    <w:p w14:paraId="4AA53BCA" w14:textId="77777777" w:rsidR="006C0090" w:rsidRPr="006C4C43" w:rsidRDefault="006C0090" w:rsidP="006C0090">
      <w:pPr>
        <w:suppressAutoHyphens/>
        <w:spacing w:after="0" w:line="240" w:lineRule="auto"/>
        <w:rPr>
          <w:rFonts w:ascii="Times New Roman" w:eastAsia="Calibri" w:hAnsi="Times New Roman" w:cs="Times New Roman"/>
          <w:i/>
          <w:kern w:val="1"/>
          <w:sz w:val="24"/>
          <w:szCs w:val="24"/>
          <w:highlight w:val="yellow"/>
          <w:lang w:eastAsia="ar-SA"/>
          <w14:ligatures w14:val="none"/>
        </w:rPr>
      </w:pPr>
    </w:p>
    <w:p w14:paraId="3FF3A347" w14:textId="40E74AD5" w:rsidR="006C0090" w:rsidRPr="006C4C43" w:rsidRDefault="006C0090" w:rsidP="006C0090">
      <w:pPr>
        <w:suppressAutoHyphens/>
        <w:spacing w:after="0" w:line="240" w:lineRule="auto"/>
        <w:ind w:firstLine="720"/>
        <w:jc w:val="both"/>
        <w:rPr>
          <w:rFonts w:ascii="Times New Roman" w:eastAsia="Times New Roman" w:hAnsi="Times New Roman" w:cs="Times New Roman"/>
          <w:kern w:val="1"/>
          <w:sz w:val="24"/>
          <w:szCs w:val="24"/>
          <w:lang w:eastAsia="lo-LA" w:bidi="lo-LA"/>
          <w14:ligatures w14:val="none"/>
        </w:rPr>
      </w:pPr>
      <w:r w:rsidRPr="006C4C43">
        <w:rPr>
          <w:rFonts w:ascii="Times New Roman" w:eastAsia="Times New Roman" w:hAnsi="Times New Roman" w:cs="Times New Roman"/>
          <w:kern w:val="1"/>
          <w:sz w:val="24"/>
          <w:szCs w:val="24"/>
          <w:lang w:eastAsia="lo-LA" w:bidi="lo-LA"/>
          <w14:ligatures w14:val="none"/>
        </w:rPr>
        <w:t>Ar 29.02.2024. Madonas pašvaldības domes lēmumu Nr. 121 (protokols Nr. 4,</w:t>
      </w:r>
      <w:r w:rsidR="006C4C43">
        <w:rPr>
          <w:rFonts w:ascii="Times New Roman" w:eastAsia="Times New Roman" w:hAnsi="Times New Roman" w:cs="Times New Roman"/>
          <w:kern w:val="1"/>
          <w:sz w:val="24"/>
          <w:szCs w:val="24"/>
          <w:lang w:eastAsia="lo-LA" w:bidi="lo-LA"/>
          <w14:ligatures w14:val="none"/>
        </w:rPr>
        <w:t xml:space="preserve"> </w:t>
      </w:r>
      <w:r w:rsidRPr="006C4C43">
        <w:rPr>
          <w:rFonts w:ascii="Times New Roman" w:eastAsia="Times New Roman" w:hAnsi="Times New Roman" w:cs="Times New Roman"/>
          <w:kern w:val="1"/>
          <w:sz w:val="24"/>
          <w:szCs w:val="24"/>
          <w:lang w:eastAsia="lo-LA" w:bidi="lo-LA"/>
          <w14:ligatures w14:val="none"/>
        </w:rPr>
        <w:t>62.</w:t>
      </w:r>
      <w:r w:rsidR="006C4C43">
        <w:rPr>
          <w:rFonts w:ascii="Times New Roman" w:eastAsia="Times New Roman" w:hAnsi="Times New Roman" w:cs="Times New Roman"/>
          <w:kern w:val="1"/>
          <w:sz w:val="24"/>
          <w:szCs w:val="24"/>
          <w:lang w:eastAsia="lo-LA" w:bidi="lo-LA"/>
          <w14:ligatures w14:val="none"/>
        </w:rPr>
        <w:t> </w:t>
      </w:r>
      <w:r w:rsidRPr="006C4C43">
        <w:rPr>
          <w:rFonts w:ascii="Times New Roman" w:eastAsia="Times New Roman" w:hAnsi="Times New Roman" w:cs="Times New Roman"/>
          <w:kern w:val="1"/>
          <w:sz w:val="24"/>
          <w:szCs w:val="24"/>
          <w:lang w:eastAsia="lo-LA" w:bidi="lo-LA"/>
          <w14:ligatures w14:val="none"/>
        </w:rPr>
        <w:t>p.) nolemts atsavināt dzīvokļa īpašumu</w:t>
      </w:r>
      <w:r w:rsidRPr="006C4C43">
        <w:rPr>
          <w:rFonts w:ascii="Times New Roman" w:eastAsia="Arial Unicode MS" w:hAnsi="Times New Roman" w:cs="Times New Roman"/>
          <w:b/>
          <w:kern w:val="1"/>
          <w:sz w:val="24"/>
          <w:szCs w:val="24"/>
          <w:lang w:eastAsia="ar-SA"/>
          <w14:ligatures w14:val="none"/>
        </w:rPr>
        <w:t xml:space="preserve"> </w:t>
      </w:r>
      <w:r w:rsidRPr="006C4C43">
        <w:rPr>
          <w:rFonts w:ascii="Times New Roman" w:eastAsia="Arial Unicode MS" w:hAnsi="Times New Roman" w:cs="Times New Roman"/>
          <w:kern w:val="1"/>
          <w:sz w:val="24"/>
          <w:szCs w:val="24"/>
          <w:lang w:eastAsia="ar-SA"/>
          <w14:ligatures w14:val="none"/>
        </w:rPr>
        <w:t>Parka iela 7-14, Lubāna, Madonas novads</w:t>
      </w:r>
      <w:r w:rsidRPr="006C4C43">
        <w:rPr>
          <w:rFonts w:ascii="Times New Roman" w:eastAsia="Times New Roman" w:hAnsi="Times New Roman" w:cs="Times New Roman"/>
          <w:kern w:val="1"/>
          <w:sz w:val="24"/>
          <w:szCs w:val="24"/>
          <w:lang w:eastAsia="lo-LA" w:bidi="lo-LA"/>
          <w14:ligatures w14:val="none"/>
        </w:rPr>
        <w:t xml:space="preserve">, rīkojot izsoli ar augšupejošu soli. Uzdots Pašvaldības īpašuma iznomāšanas un atsavināšanas izsoļu komisijai organizēt nekustamā īpašuma izsoli. </w:t>
      </w:r>
    </w:p>
    <w:p w14:paraId="00CBAE0B" w14:textId="77777777" w:rsidR="006C0090" w:rsidRPr="006C4C43" w:rsidRDefault="006C0090" w:rsidP="006C0090">
      <w:pPr>
        <w:suppressAutoHyphens/>
        <w:spacing w:after="0" w:line="240" w:lineRule="auto"/>
        <w:ind w:firstLine="720"/>
        <w:jc w:val="both"/>
        <w:rPr>
          <w:rFonts w:ascii="Times New Roman" w:eastAsia="Times New Roman" w:hAnsi="Times New Roman" w:cs="Times New Roman"/>
          <w:kern w:val="1"/>
          <w:sz w:val="24"/>
          <w:szCs w:val="24"/>
          <w:lang w:eastAsia="lo-LA" w:bidi="lo-LA"/>
          <w14:ligatures w14:val="none"/>
        </w:rPr>
      </w:pPr>
      <w:r w:rsidRPr="006C4C43">
        <w:rPr>
          <w:rFonts w:ascii="Times New Roman" w:eastAsia="Times New Roman" w:hAnsi="Times New Roman" w:cs="Times New Roman"/>
          <w:kern w:val="1"/>
          <w:sz w:val="24"/>
          <w:szCs w:val="24"/>
          <w:lang w:eastAsia="lo-LA" w:bidi="lo-LA"/>
          <w14:ligatures w14:val="none"/>
        </w:rPr>
        <w:t>Izsolē piedāvātā objekta izsoles sākumcena tika  noteikta 10 200,00 (desmit tūkstoši divi simti eiro, 00 centi).</w:t>
      </w:r>
    </w:p>
    <w:p w14:paraId="20E087E8" w14:textId="77777777" w:rsidR="006C0090" w:rsidRPr="006C4C43" w:rsidRDefault="006C0090" w:rsidP="006C0090">
      <w:pPr>
        <w:suppressAutoHyphens/>
        <w:spacing w:after="0" w:line="240" w:lineRule="auto"/>
        <w:ind w:firstLine="720"/>
        <w:jc w:val="both"/>
        <w:rPr>
          <w:rFonts w:ascii="Times New Roman" w:eastAsia="Calibri" w:hAnsi="Times New Roman" w:cs="Times New Roman"/>
          <w:iCs/>
          <w:kern w:val="1"/>
          <w:sz w:val="24"/>
          <w:szCs w:val="24"/>
          <w:lang w:eastAsia="ar-SA"/>
          <w14:ligatures w14:val="none"/>
        </w:rPr>
      </w:pPr>
      <w:r w:rsidRPr="006C4C43">
        <w:rPr>
          <w:rFonts w:ascii="Times New Roman" w:eastAsia="Times New Roman" w:hAnsi="Times New Roman" w:cs="Times New Roman"/>
          <w:kern w:val="1"/>
          <w:sz w:val="24"/>
          <w:szCs w:val="24"/>
          <w:lang w:eastAsia="lo-LA" w:bidi="lo-LA"/>
          <w14:ligatures w14:val="none"/>
        </w:rPr>
        <w:t xml:space="preserve">Divas </w:t>
      </w:r>
      <w:r w:rsidRPr="006C4C43">
        <w:rPr>
          <w:rFonts w:ascii="Times New Roman" w:eastAsia="Calibri" w:hAnsi="Times New Roman" w:cs="Times New Roman"/>
          <w:iCs/>
          <w:kern w:val="1"/>
          <w:sz w:val="24"/>
          <w:szCs w:val="24"/>
          <w:lang w:eastAsia="ar-SA"/>
          <w14:ligatures w14:val="none"/>
        </w:rPr>
        <w:t xml:space="preserve">Pašvaldības īpašuma iznomāšanas un atsavināšanas izsoļu komisijas organizētās izsoles pašvaldībai piederošajam nekustamajam īpašumam </w:t>
      </w:r>
      <w:r w:rsidRPr="006C4C43">
        <w:rPr>
          <w:rFonts w:ascii="Times New Roman" w:eastAsia="Arial Unicode MS" w:hAnsi="Times New Roman" w:cs="Times New Roman"/>
          <w:kern w:val="1"/>
          <w:sz w:val="24"/>
          <w:szCs w:val="24"/>
          <w:lang w:eastAsia="ar-SA"/>
          <w14:ligatures w14:val="none"/>
        </w:rPr>
        <w:t xml:space="preserve">Parka iela 7-14, Lubāna, Madonas </w:t>
      </w:r>
      <w:r w:rsidRPr="006C4C43">
        <w:rPr>
          <w:rFonts w:ascii="Times New Roman" w:eastAsia="Times New Roman" w:hAnsi="Times New Roman" w:cs="Times New Roman"/>
          <w:kern w:val="1"/>
          <w:sz w:val="24"/>
          <w:szCs w:val="24"/>
          <w:lang w:eastAsia="lo-LA" w:bidi="lo-LA"/>
          <w14:ligatures w14:val="none"/>
        </w:rPr>
        <w:t>novads, kadastra Nr. 7013 900 0302, beigušās bez rezultāta.</w:t>
      </w:r>
      <w:r w:rsidRPr="006C4C43">
        <w:rPr>
          <w:rFonts w:ascii="Times New Roman" w:eastAsia="Arial Unicode MS" w:hAnsi="Times New Roman" w:cs="Times New Roman"/>
          <w:kern w:val="1"/>
          <w:sz w:val="24"/>
          <w:szCs w:val="24"/>
          <w:lang w:eastAsia="ar-SA"/>
          <w14:ligatures w14:val="none"/>
        </w:rPr>
        <w:t xml:space="preserve"> </w:t>
      </w:r>
      <w:r w:rsidRPr="006C4C43">
        <w:rPr>
          <w:rFonts w:ascii="Times New Roman" w:eastAsia="Calibri" w:hAnsi="Times New Roman" w:cs="Times New Roman"/>
          <w:iCs/>
          <w:kern w:val="1"/>
          <w:sz w:val="24"/>
          <w:szCs w:val="24"/>
          <w:lang w:eastAsia="ar-SA"/>
          <w14:ligatures w14:val="none"/>
        </w:rPr>
        <w:t>Noteikumos noteiktajā laikā izsolēm netika pieteicies neviens pretendents, līdz ar to otrā izsoles beidzās bez rezultāta.</w:t>
      </w:r>
    </w:p>
    <w:p w14:paraId="60CA93B1" w14:textId="0A50DDDC" w:rsidR="006C0090" w:rsidRPr="006C4C43" w:rsidRDefault="006C0090" w:rsidP="006C0090">
      <w:pPr>
        <w:spacing w:after="0" w:line="240" w:lineRule="auto"/>
        <w:ind w:firstLine="709"/>
        <w:jc w:val="both"/>
        <w:rPr>
          <w:rFonts w:ascii="Times New Roman" w:eastAsia="Times New Roman" w:hAnsi="Times New Roman" w:cs="Times New Roman"/>
          <w:i/>
          <w:kern w:val="0"/>
          <w:sz w:val="24"/>
          <w:szCs w:val="24"/>
          <w:lang w:eastAsia="lv-LV"/>
          <w14:ligatures w14:val="none"/>
        </w:rPr>
      </w:pPr>
      <w:r w:rsidRPr="006C4C43">
        <w:rPr>
          <w:rFonts w:ascii="Times New Roman" w:eastAsia="Times New Roman" w:hAnsi="Times New Roman" w:cs="Times New Roman"/>
          <w:kern w:val="0"/>
          <w:sz w:val="24"/>
          <w:szCs w:val="24"/>
          <w:lang w:eastAsia="lo-LA" w:bidi="lo-LA"/>
          <w14:ligatures w14:val="none"/>
        </w:rPr>
        <w:t>“Publiskas personas mantas atsavināšanas likuma” 32.</w:t>
      </w:r>
      <w:r w:rsidR="006C4C43">
        <w:rPr>
          <w:rFonts w:ascii="Times New Roman" w:eastAsia="Times New Roman" w:hAnsi="Times New Roman" w:cs="Times New Roman"/>
          <w:kern w:val="0"/>
          <w:sz w:val="24"/>
          <w:szCs w:val="24"/>
          <w:lang w:eastAsia="lo-LA" w:bidi="lo-LA"/>
          <w14:ligatures w14:val="none"/>
        </w:rPr>
        <w:t> </w:t>
      </w:r>
      <w:r w:rsidRPr="006C4C43">
        <w:rPr>
          <w:rFonts w:ascii="Times New Roman" w:eastAsia="Times New Roman" w:hAnsi="Times New Roman" w:cs="Times New Roman"/>
          <w:kern w:val="0"/>
          <w:sz w:val="24"/>
          <w:szCs w:val="24"/>
          <w:lang w:eastAsia="lo-LA" w:bidi="lo-LA"/>
          <w14:ligatures w14:val="none"/>
        </w:rPr>
        <w:t>panta otrās daļas 1.</w:t>
      </w:r>
      <w:r w:rsidR="006C4C43">
        <w:rPr>
          <w:rFonts w:ascii="Times New Roman" w:eastAsia="Times New Roman" w:hAnsi="Times New Roman" w:cs="Times New Roman"/>
          <w:kern w:val="0"/>
          <w:sz w:val="24"/>
          <w:szCs w:val="24"/>
          <w:lang w:eastAsia="lo-LA" w:bidi="lo-LA"/>
          <w14:ligatures w14:val="none"/>
        </w:rPr>
        <w:t> </w:t>
      </w:r>
      <w:r w:rsidRPr="006C4C43">
        <w:rPr>
          <w:rFonts w:ascii="Times New Roman" w:eastAsia="Times New Roman" w:hAnsi="Times New Roman" w:cs="Times New Roman"/>
          <w:kern w:val="0"/>
          <w:sz w:val="24"/>
          <w:szCs w:val="24"/>
          <w:lang w:eastAsia="lo-LA" w:bidi="lo-LA"/>
          <w14:ligatures w14:val="none"/>
        </w:rPr>
        <w:t>punktā norādīts:</w:t>
      </w:r>
      <w:r w:rsidRPr="006C4C43">
        <w:rPr>
          <w:rFonts w:ascii="Times New Roman" w:eastAsia="Times New Roman" w:hAnsi="Times New Roman" w:cs="Times New Roman"/>
          <w:kern w:val="0"/>
          <w:sz w:val="24"/>
          <w:szCs w:val="24"/>
          <w:lang w:eastAsia="lv-LV"/>
          <w14:ligatures w14:val="none"/>
        </w:rPr>
        <w:t xml:space="preserve"> </w:t>
      </w:r>
      <w:r w:rsidRPr="006C4C43">
        <w:rPr>
          <w:rFonts w:ascii="Times New Roman" w:eastAsia="Times New Roman" w:hAnsi="Times New Roman" w:cs="Times New Roman"/>
          <w:i/>
          <w:kern w:val="0"/>
          <w:sz w:val="24"/>
          <w:szCs w:val="24"/>
          <w:lang w:eastAsia="lv-LV"/>
          <w14:ligatures w14:val="none"/>
        </w:rPr>
        <w:t>Pēc otrās nesekmīgās izsoles institūcija, kas organizē nekustamā īpašuma atsavināšanu, var: 1) rīkot trešo izsoli ar augšupejošu soli, pazeminot izsoles sākumcenu ne vairāk kā par 60 procentiem no nosacītās cenas</w:t>
      </w:r>
      <w:r w:rsidRPr="006C4C43">
        <w:rPr>
          <w:rFonts w:ascii="Times New Roman" w:eastAsia="Times New Roman" w:hAnsi="Times New Roman" w:cs="Times New Roman"/>
          <w:kern w:val="0"/>
          <w:sz w:val="24"/>
          <w:szCs w:val="24"/>
          <w:lang w:eastAsia="lv-LV"/>
          <w14:ligatures w14:val="none"/>
        </w:rPr>
        <w:t>.</w:t>
      </w:r>
    </w:p>
    <w:p w14:paraId="19CE9918" w14:textId="561D10B1" w:rsidR="006C0090" w:rsidRPr="006C4C43" w:rsidRDefault="006C0090" w:rsidP="006C009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6C4C43">
        <w:rPr>
          <w:rFonts w:ascii="Times New Roman" w:eastAsia="Times New Roman" w:hAnsi="Times New Roman" w:cs="Times New Roman"/>
          <w:i/>
          <w:kern w:val="0"/>
          <w:sz w:val="24"/>
          <w:szCs w:val="24"/>
          <w:lang w:eastAsia="lv-LV"/>
          <w14:ligatures w14:val="none"/>
        </w:rPr>
        <w:t xml:space="preserve"> </w:t>
      </w:r>
      <w:r w:rsidRPr="006C4C43">
        <w:rPr>
          <w:rFonts w:ascii="Times New Roman" w:eastAsia="Times New Roman" w:hAnsi="Times New Roman" w:cs="Times New Roman"/>
          <w:kern w:val="0"/>
          <w:sz w:val="24"/>
          <w:szCs w:val="24"/>
          <w:lang w:eastAsia="lv-LV"/>
          <w14:ligatures w14:val="none"/>
        </w:rPr>
        <w:t>Pamatojoties uz likuma “Pašvaldību likums” 10.</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panta pirmās daļas 16.</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punktu, “Publiskas personas mantas atsavināšanas likuma” 3.</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panta otrās daļas 1.</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punktu, 5.</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panta pirmo daļu, 6.</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panta trešo daļu, 8. panta otro, trešo daļu, 10.</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panta pirmo daļu, 32. panta otrās daļas 1.</w:t>
      </w:r>
      <w:r w:rsidR="006C4C43">
        <w:rPr>
          <w:rFonts w:ascii="Times New Roman" w:eastAsia="Times New Roman" w:hAnsi="Times New Roman" w:cs="Times New Roman"/>
          <w:kern w:val="0"/>
          <w:sz w:val="24"/>
          <w:szCs w:val="24"/>
          <w:lang w:eastAsia="lv-LV"/>
          <w14:ligatures w14:val="none"/>
        </w:rPr>
        <w:t> </w:t>
      </w:r>
      <w:r w:rsidRPr="006C4C43">
        <w:rPr>
          <w:rFonts w:ascii="Times New Roman" w:eastAsia="Times New Roman" w:hAnsi="Times New Roman" w:cs="Times New Roman"/>
          <w:kern w:val="0"/>
          <w:sz w:val="24"/>
          <w:szCs w:val="24"/>
          <w:lang w:eastAsia="lv-LV"/>
          <w14:ligatures w14:val="none"/>
        </w:rPr>
        <w:t>punktu</w:t>
      </w:r>
      <w:r w:rsidRPr="006C4C43">
        <w:rPr>
          <w:rFonts w:ascii="Times New Roman" w:eastAsia="Times New Roman" w:hAnsi="Times New Roman" w:cs="Times New Roman"/>
          <w:kern w:val="0"/>
          <w:sz w:val="24"/>
          <w:szCs w:val="24"/>
          <w:lang w:eastAsia="hi-IN" w:bidi="hi-IN"/>
          <w14:ligatures w14:val="none"/>
        </w:rPr>
        <w:t xml:space="preserve">, </w:t>
      </w:r>
      <w:r w:rsidRPr="006C4C43">
        <w:rPr>
          <w:rFonts w:ascii="Times New Roman" w:eastAsia="Times New Roman" w:hAnsi="Times New Roman" w:cs="Times New Roman"/>
          <w:kern w:val="0"/>
          <w:sz w:val="24"/>
          <w:szCs w:val="24"/>
          <w:lang w:eastAsia="lv-LV"/>
          <w14:ligatures w14:val="none"/>
        </w:rPr>
        <w:t>ņemot vērā 16.10.2024. Uzņēmējdarbības, teritoriālo un vides jautājumu komitejas atzinumu,</w:t>
      </w:r>
      <w:r w:rsidR="006C4C43">
        <w:rPr>
          <w:rFonts w:ascii="Times New Roman" w:eastAsia="Times New Roman" w:hAnsi="Times New Roman" w:cs="Times New Roman"/>
          <w:kern w:val="0"/>
          <w:sz w:val="24"/>
          <w:szCs w:val="24"/>
          <w:lang w:eastAsia="lv-LV"/>
          <w14:ligatures w14:val="none"/>
        </w:rPr>
        <w:t xml:space="preserve"> </w:t>
      </w:r>
      <w:r w:rsidR="00F07D01" w:rsidRPr="006C4C43">
        <w:rPr>
          <w:rFonts w:ascii="Times New Roman" w:eastAsia="Times New Roman" w:hAnsi="Times New Roman" w:cs="Times New Roman"/>
          <w:kern w:val="0"/>
          <w:sz w:val="24"/>
          <w:szCs w:val="24"/>
          <w:lang w:eastAsia="lo-LA" w:bidi="lo-LA"/>
          <w14:ligatures w14:val="none"/>
        </w:rPr>
        <w:t>atklāti balsojot</w:t>
      </w:r>
      <w:r w:rsidR="00F07D01" w:rsidRPr="006C4C43">
        <w:rPr>
          <w:rFonts w:ascii="Times New Roman" w:eastAsia="Times New Roman" w:hAnsi="Times New Roman" w:cs="Times New Roman"/>
          <w:b/>
          <w:kern w:val="0"/>
          <w:sz w:val="24"/>
          <w:szCs w:val="24"/>
          <w:lang w:eastAsia="lo-LA" w:bidi="lo-LA"/>
          <w14:ligatures w14:val="none"/>
        </w:rPr>
        <w:t xml:space="preserve">: PAR – 16 </w:t>
      </w:r>
      <w:r w:rsidR="00F07D01" w:rsidRPr="006C4C43">
        <w:rPr>
          <w:rFonts w:ascii="Times New Roman" w:eastAsia="Times New Roman" w:hAnsi="Times New Roman" w:cs="Times New Roman"/>
          <w:bCs/>
          <w:kern w:val="0"/>
          <w:sz w:val="24"/>
          <w:szCs w:val="24"/>
          <w:lang w:eastAsia="lo-LA" w:bidi="lo-LA"/>
          <w14:ligatures w14:val="none"/>
        </w:rPr>
        <w:t>(</w:t>
      </w:r>
      <w:r w:rsidR="00F07D01" w:rsidRPr="006C4C43">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F07D01" w:rsidRPr="006C4C43">
        <w:rPr>
          <w:rFonts w:ascii="Times New Roman" w:eastAsia="Times New Roman" w:hAnsi="Times New Roman" w:cs="Times New Roman"/>
          <w:bCs/>
          <w:kern w:val="0"/>
          <w:sz w:val="24"/>
          <w:szCs w:val="24"/>
          <w:lang w:eastAsia="lo-LA" w:bidi="lo-LA"/>
          <w14:ligatures w14:val="none"/>
        </w:rPr>
        <w:t xml:space="preserve">), </w:t>
      </w:r>
      <w:r w:rsidR="00F07D01" w:rsidRPr="006C4C43">
        <w:rPr>
          <w:rFonts w:ascii="Times New Roman" w:eastAsia="Times New Roman" w:hAnsi="Times New Roman" w:cs="Times New Roman"/>
          <w:b/>
          <w:kern w:val="0"/>
          <w:sz w:val="24"/>
          <w:szCs w:val="24"/>
          <w:lang w:eastAsia="lo-LA" w:bidi="lo-LA"/>
          <w14:ligatures w14:val="none"/>
        </w:rPr>
        <w:t>PRET - NAV, ATTURAS - NAV</w:t>
      </w:r>
      <w:r w:rsidR="00F07D01" w:rsidRPr="006C4C43">
        <w:rPr>
          <w:rFonts w:ascii="Times New Roman" w:eastAsia="Times New Roman" w:hAnsi="Times New Roman" w:cs="Times New Roman"/>
          <w:kern w:val="0"/>
          <w:sz w:val="24"/>
          <w:szCs w:val="24"/>
          <w:lang w:eastAsia="lo-LA" w:bidi="lo-LA"/>
          <w14:ligatures w14:val="none"/>
        </w:rPr>
        <w:t xml:space="preserve">, Madonas novada pašvaldības dome </w:t>
      </w:r>
      <w:r w:rsidR="00F07D01" w:rsidRPr="006C4C43">
        <w:rPr>
          <w:rFonts w:ascii="Times New Roman" w:eastAsia="Times New Roman" w:hAnsi="Times New Roman" w:cs="Times New Roman"/>
          <w:b/>
          <w:kern w:val="0"/>
          <w:sz w:val="24"/>
          <w:szCs w:val="24"/>
          <w:lang w:eastAsia="lo-LA" w:bidi="lo-LA"/>
          <w14:ligatures w14:val="none"/>
        </w:rPr>
        <w:t>NOLEMJ</w:t>
      </w:r>
      <w:r w:rsidR="00F07D01" w:rsidRPr="006C4C43">
        <w:rPr>
          <w:rFonts w:ascii="Times New Roman" w:eastAsia="Times New Roman" w:hAnsi="Times New Roman" w:cs="Times New Roman"/>
          <w:kern w:val="0"/>
          <w:sz w:val="24"/>
          <w:szCs w:val="24"/>
          <w:lang w:eastAsia="lo-LA" w:bidi="lo-LA"/>
          <w14:ligatures w14:val="none"/>
        </w:rPr>
        <w:t>:</w:t>
      </w:r>
      <w:r w:rsidR="00F07D01" w:rsidRPr="006C4C43">
        <w:rPr>
          <w:rFonts w:ascii="Times New Roman" w:eastAsia="Calibri" w:hAnsi="Times New Roman" w:cs="Times New Roman"/>
          <w:b/>
          <w:color w:val="000000"/>
          <w:kern w:val="0"/>
          <w:sz w:val="24"/>
          <w:szCs w:val="24"/>
          <w:lang w:eastAsia="hi-IN" w:bidi="hi-IN"/>
          <w14:ligatures w14:val="none"/>
        </w:rPr>
        <w:t xml:space="preserve">    </w:t>
      </w:r>
      <w:r w:rsidRPr="006C4C43">
        <w:rPr>
          <w:rFonts w:ascii="Times New Roman" w:eastAsia="Calibri" w:hAnsi="Times New Roman" w:cs="Times New Roman"/>
          <w:b/>
          <w:color w:val="000000"/>
          <w:sz w:val="24"/>
          <w:szCs w:val="24"/>
          <w:lang w:eastAsia="hi-IN" w:bidi="hi-IN"/>
        </w:rPr>
        <w:t xml:space="preserve"> </w:t>
      </w:r>
    </w:p>
    <w:p w14:paraId="41736303" w14:textId="77777777" w:rsidR="006C0090" w:rsidRPr="006C4C43" w:rsidRDefault="006C0090" w:rsidP="006C0090">
      <w:pPr>
        <w:suppressAutoHyphens/>
        <w:spacing w:after="0" w:line="100" w:lineRule="atLeast"/>
        <w:jc w:val="both"/>
        <w:rPr>
          <w:rFonts w:ascii="Times New Roman" w:eastAsia="Calibri" w:hAnsi="Times New Roman" w:cs="Times New Roman"/>
          <w:bCs/>
          <w:kern w:val="1"/>
          <w:sz w:val="24"/>
          <w:szCs w:val="24"/>
          <w:highlight w:val="yellow"/>
          <w:lang w:eastAsia="ar-SA"/>
          <w14:ligatures w14:val="none"/>
        </w:rPr>
      </w:pPr>
    </w:p>
    <w:p w14:paraId="56C5357F" w14:textId="77777777" w:rsidR="006C0090" w:rsidRPr="006C4C43" w:rsidRDefault="006C0090" w:rsidP="006C4C43">
      <w:pPr>
        <w:numPr>
          <w:ilvl w:val="0"/>
          <w:numId w:val="31"/>
        </w:numPr>
        <w:suppressAutoHyphens/>
        <w:spacing w:after="0" w:line="240" w:lineRule="auto"/>
        <w:ind w:hanging="720"/>
        <w:jc w:val="both"/>
        <w:rPr>
          <w:rFonts w:ascii="Times New Roman" w:eastAsia="Arial Unicode MS" w:hAnsi="Times New Roman" w:cs="Times New Roman"/>
          <w:kern w:val="1"/>
          <w:sz w:val="24"/>
          <w:szCs w:val="24"/>
          <w:lang w:eastAsia="ar-SA"/>
          <w14:ligatures w14:val="none"/>
        </w:rPr>
      </w:pPr>
      <w:r w:rsidRPr="006C4C43">
        <w:rPr>
          <w:rFonts w:ascii="Times New Roman" w:eastAsia="Arial Unicode MS" w:hAnsi="Times New Roman" w:cs="Times New Roman"/>
          <w:kern w:val="1"/>
          <w:sz w:val="24"/>
          <w:szCs w:val="24"/>
          <w:lang w:eastAsia="ar-SA"/>
          <w14:ligatures w14:val="none"/>
        </w:rPr>
        <w:t xml:space="preserve">Organizēt nekustamā īpašuma </w:t>
      </w:r>
      <w:bookmarkStart w:id="336" w:name="_Hlk169256180"/>
      <w:r w:rsidRPr="006C4C43">
        <w:rPr>
          <w:rFonts w:ascii="Times New Roman" w:eastAsia="Arial Unicode MS" w:hAnsi="Times New Roman" w:cs="Times New Roman"/>
          <w:kern w:val="1"/>
          <w:sz w:val="24"/>
          <w:szCs w:val="24"/>
          <w:lang w:eastAsia="ar-SA"/>
          <w14:ligatures w14:val="none"/>
        </w:rPr>
        <w:t>Parka iela 7-14, Lubāna, Madonas novads,</w:t>
      </w:r>
      <w:bookmarkEnd w:id="336"/>
      <w:r w:rsidRPr="006C4C43">
        <w:rPr>
          <w:rFonts w:ascii="Times New Roman" w:eastAsia="Arial Unicode MS" w:hAnsi="Times New Roman" w:cs="Times New Roman"/>
          <w:kern w:val="1"/>
          <w:sz w:val="24"/>
          <w:szCs w:val="24"/>
          <w:lang w:eastAsia="ar-SA"/>
          <w14:ligatures w14:val="none"/>
        </w:rPr>
        <w:t xml:space="preserve"> ar kadastra numuru 7013 900 0302, trešo izsoli ar augšupejošu soli, pazeminot izsoles sākumcenu.</w:t>
      </w:r>
    </w:p>
    <w:p w14:paraId="66A220A7" w14:textId="77777777" w:rsidR="006C0090" w:rsidRPr="006C4C43" w:rsidRDefault="006C0090" w:rsidP="006C4C43">
      <w:pPr>
        <w:numPr>
          <w:ilvl w:val="0"/>
          <w:numId w:val="31"/>
        </w:numPr>
        <w:suppressAutoHyphens/>
        <w:spacing w:after="0" w:line="240" w:lineRule="auto"/>
        <w:ind w:hanging="720"/>
        <w:jc w:val="both"/>
        <w:rPr>
          <w:rFonts w:ascii="Times New Roman" w:eastAsia="Calibri" w:hAnsi="Times New Roman" w:cs="Times New Roman"/>
          <w:kern w:val="1"/>
          <w:sz w:val="24"/>
          <w:szCs w:val="24"/>
          <w:lang w:eastAsia="ar-SA"/>
          <w14:ligatures w14:val="none"/>
        </w:rPr>
      </w:pPr>
      <w:r w:rsidRPr="006C4C43">
        <w:rPr>
          <w:rFonts w:ascii="Times New Roman" w:eastAsia="Calibri" w:hAnsi="Times New Roman" w:cs="Times New Roman"/>
          <w:kern w:val="1"/>
          <w:sz w:val="24"/>
          <w:szCs w:val="24"/>
          <w:lang w:eastAsia="ar-SA"/>
          <w14:ligatures w14:val="none"/>
        </w:rPr>
        <w:t xml:space="preserve">Noteikt nekustamā īpašuma </w:t>
      </w:r>
      <w:r w:rsidRPr="006C4C43">
        <w:rPr>
          <w:rFonts w:ascii="Times New Roman" w:eastAsia="Arial Unicode MS" w:hAnsi="Times New Roman" w:cs="Times New Roman"/>
          <w:kern w:val="1"/>
          <w:sz w:val="24"/>
          <w:szCs w:val="24"/>
          <w:lang w:eastAsia="ar-SA"/>
          <w14:ligatures w14:val="none"/>
        </w:rPr>
        <w:t>Parka iela 7-14, Lubāna, Madonas novads</w:t>
      </w:r>
      <w:r w:rsidRPr="006C4C43">
        <w:rPr>
          <w:rFonts w:ascii="Times New Roman" w:eastAsia="Calibri" w:hAnsi="Times New Roman" w:cs="Times New Roman"/>
          <w:kern w:val="1"/>
          <w:sz w:val="24"/>
          <w:szCs w:val="24"/>
          <w:lang w:eastAsia="ar-SA"/>
          <w14:ligatures w14:val="none"/>
        </w:rPr>
        <w:t>, nosacīto cenu -  izsoles sākumcenu EUR 6 120,00 (seši tūkstoši viens simts divdesmit eiro, 00 centi).</w:t>
      </w:r>
    </w:p>
    <w:p w14:paraId="74CB8680" w14:textId="77777777" w:rsidR="006C0090" w:rsidRPr="006C4C43" w:rsidRDefault="006C0090" w:rsidP="006C4C43">
      <w:pPr>
        <w:numPr>
          <w:ilvl w:val="0"/>
          <w:numId w:val="31"/>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6C4C43">
        <w:rPr>
          <w:rFonts w:ascii="Times New Roman" w:eastAsia="Calibri" w:hAnsi="Times New Roman" w:cs="Times New Roman"/>
          <w:kern w:val="1"/>
          <w:sz w:val="24"/>
          <w:szCs w:val="24"/>
          <w:lang w:eastAsia="ar-SA"/>
          <w14:ligatures w14:val="none"/>
        </w:rPr>
        <w:t xml:space="preserve">Apstiprināt nekustamā īpašuma </w:t>
      </w:r>
      <w:r w:rsidRPr="006C4C43">
        <w:rPr>
          <w:rFonts w:ascii="Times New Roman" w:eastAsia="Arial Unicode MS" w:hAnsi="Times New Roman" w:cs="Times New Roman"/>
          <w:kern w:val="1"/>
          <w:sz w:val="24"/>
          <w:szCs w:val="24"/>
          <w:lang w:eastAsia="ar-SA"/>
          <w14:ligatures w14:val="none"/>
        </w:rPr>
        <w:t>Parka iela 7-14, Lubāna, Madonas novads</w:t>
      </w:r>
      <w:r w:rsidRPr="006C4C43">
        <w:rPr>
          <w:rFonts w:ascii="Times New Roman" w:eastAsia="Calibri" w:hAnsi="Times New Roman" w:cs="Times New Roman"/>
          <w:kern w:val="1"/>
          <w:sz w:val="24"/>
          <w:szCs w:val="24"/>
          <w:lang w:eastAsia="ar-SA"/>
          <w14:ligatures w14:val="none"/>
        </w:rPr>
        <w:t>, izsoles noteikumus.</w:t>
      </w:r>
    </w:p>
    <w:p w14:paraId="3EF3C28E" w14:textId="77777777" w:rsidR="006C0090" w:rsidRPr="006C4C43" w:rsidRDefault="006C0090" w:rsidP="006C4C43">
      <w:pPr>
        <w:numPr>
          <w:ilvl w:val="0"/>
          <w:numId w:val="31"/>
        </w:numPr>
        <w:suppressAutoHyphens/>
        <w:spacing w:after="0" w:line="240" w:lineRule="auto"/>
        <w:ind w:hanging="720"/>
        <w:jc w:val="both"/>
        <w:rPr>
          <w:rFonts w:ascii="Times New Roman" w:eastAsia="Calibri" w:hAnsi="Times New Roman" w:cs="Times New Roman"/>
          <w:kern w:val="1"/>
          <w:sz w:val="24"/>
          <w:szCs w:val="24"/>
          <w:lang w:eastAsia="ar-SA"/>
          <w14:ligatures w14:val="none"/>
        </w:rPr>
      </w:pPr>
      <w:r w:rsidRPr="006C4C43">
        <w:rPr>
          <w:rFonts w:ascii="Times New Roman" w:eastAsia="Calibri" w:hAnsi="Times New Roman" w:cs="Times New Roman"/>
          <w:kern w:val="1"/>
          <w:sz w:val="24"/>
          <w:szCs w:val="24"/>
          <w:lang w:eastAsia="ar-SA"/>
          <w14:ligatures w14:val="none"/>
        </w:rPr>
        <w:t xml:space="preserve">Uzdot pašvaldības īpašuma </w:t>
      </w:r>
      <w:r w:rsidRPr="006C4C43">
        <w:rPr>
          <w:rFonts w:ascii="Times New Roman" w:eastAsia="Calibri" w:hAnsi="Times New Roman" w:cs="Times New Roman"/>
          <w:iCs/>
          <w:kern w:val="1"/>
          <w:sz w:val="24"/>
          <w:szCs w:val="24"/>
          <w:lang w:eastAsia="ar-SA"/>
          <w14:ligatures w14:val="none"/>
        </w:rPr>
        <w:t>iznomāšanas un atsavināšanas izsoļu komisijai</w:t>
      </w:r>
      <w:r w:rsidRPr="006C4C43">
        <w:rPr>
          <w:rFonts w:ascii="Times New Roman" w:eastAsia="Calibri" w:hAnsi="Times New Roman" w:cs="Times New Roman"/>
          <w:kern w:val="1"/>
          <w:sz w:val="24"/>
          <w:szCs w:val="24"/>
          <w:lang w:eastAsia="ar-SA"/>
          <w14:ligatures w14:val="none"/>
        </w:rPr>
        <w:t xml:space="preserve"> organizēt nekustamā īpašuma izsoli.</w:t>
      </w:r>
    </w:p>
    <w:p w14:paraId="287B8459" w14:textId="2DD4FDD8" w:rsidR="006C0090" w:rsidRPr="006C4C43" w:rsidRDefault="006C0090" w:rsidP="006C4C43">
      <w:pPr>
        <w:numPr>
          <w:ilvl w:val="0"/>
          <w:numId w:val="31"/>
        </w:numPr>
        <w:suppressAutoHyphens/>
        <w:spacing w:after="0" w:line="240" w:lineRule="auto"/>
        <w:ind w:hanging="720"/>
        <w:jc w:val="both"/>
        <w:rPr>
          <w:rFonts w:ascii="Times New Roman" w:eastAsia="Calibri" w:hAnsi="Times New Roman" w:cs="Times New Roman"/>
          <w:kern w:val="1"/>
          <w:sz w:val="24"/>
          <w:szCs w:val="24"/>
          <w:lang w:eastAsia="ar-SA"/>
          <w14:ligatures w14:val="none"/>
        </w:rPr>
      </w:pPr>
      <w:r w:rsidRPr="006C4C43">
        <w:rPr>
          <w:rFonts w:ascii="Times New Roman" w:eastAsia="Calibri" w:hAnsi="Times New Roman" w:cs="Times New Roman"/>
          <w:kern w:val="1"/>
          <w:sz w:val="24"/>
          <w:szCs w:val="24"/>
          <w:lang w:eastAsia="ar-SA"/>
          <w14:ligatures w14:val="none"/>
        </w:rPr>
        <w:t>Kontroli par lēmuma izpildi uzdot pašvaldības izpilddirektoram U.</w:t>
      </w:r>
      <w:r w:rsidR="006C4C43">
        <w:rPr>
          <w:rFonts w:ascii="Times New Roman" w:eastAsia="Calibri" w:hAnsi="Times New Roman" w:cs="Times New Roman"/>
          <w:kern w:val="1"/>
          <w:sz w:val="24"/>
          <w:szCs w:val="24"/>
          <w:lang w:eastAsia="ar-SA"/>
          <w14:ligatures w14:val="none"/>
        </w:rPr>
        <w:t> </w:t>
      </w:r>
      <w:r w:rsidRPr="006C4C43">
        <w:rPr>
          <w:rFonts w:ascii="Times New Roman" w:eastAsia="Calibri" w:hAnsi="Times New Roman" w:cs="Times New Roman"/>
          <w:kern w:val="1"/>
          <w:sz w:val="24"/>
          <w:szCs w:val="24"/>
          <w:lang w:eastAsia="ar-SA"/>
          <w14:ligatures w14:val="none"/>
        </w:rPr>
        <w:t>Fjodorovam.</w:t>
      </w:r>
    </w:p>
    <w:p w14:paraId="25911E1B" w14:textId="77777777" w:rsidR="006C0090" w:rsidRPr="006C4C43" w:rsidRDefault="006C0090" w:rsidP="006C0090">
      <w:pPr>
        <w:suppressAutoHyphens/>
        <w:spacing w:after="0" w:line="100" w:lineRule="atLeast"/>
        <w:jc w:val="both"/>
        <w:rPr>
          <w:rFonts w:ascii="Times New Roman" w:eastAsia="Calibri" w:hAnsi="Times New Roman" w:cs="Times New Roman"/>
          <w:kern w:val="1"/>
          <w:sz w:val="24"/>
          <w:szCs w:val="24"/>
          <w:lang w:eastAsia="ar-SA"/>
          <w14:ligatures w14:val="none"/>
        </w:rPr>
      </w:pPr>
    </w:p>
    <w:p w14:paraId="67F22B10" w14:textId="5F1B086E" w:rsidR="0024238C" w:rsidRPr="006C4C43" w:rsidRDefault="006C0090" w:rsidP="006C4C43">
      <w:pPr>
        <w:suppressAutoHyphens/>
        <w:spacing w:after="0" w:line="100" w:lineRule="atLeast"/>
        <w:jc w:val="both"/>
        <w:rPr>
          <w:rFonts w:ascii="Times New Roman" w:eastAsia="Calibri" w:hAnsi="Times New Roman" w:cs="Times New Roman"/>
          <w:i/>
          <w:kern w:val="1"/>
          <w:sz w:val="24"/>
          <w:szCs w:val="24"/>
          <w:lang w:eastAsia="ar-SA"/>
          <w14:ligatures w14:val="none"/>
        </w:rPr>
      </w:pPr>
      <w:r w:rsidRPr="006C4C43">
        <w:rPr>
          <w:rFonts w:ascii="Times New Roman" w:eastAsia="Calibri" w:hAnsi="Times New Roman" w:cs="Times New Roman"/>
          <w:i/>
          <w:kern w:val="1"/>
          <w:sz w:val="24"/>
          <w:szCs w:val="24"/>
          <w:lang w:eastAsia="ar-SA"/>
          <w14:ligatures w14:val="none"/>
        </w:rPr>
        <w:t xml:space="preserve">Pielikumā: Izsoles noteikumi. </w:t>
      </w:r>
      <w:bookmarkEnd w:id="315"/>
      <w:bookmarkEnd w:id="316"/>
      <w:bookmarkEnd w:id="317"/>
      <w:bookmarkEnd w:id="318"/>
      <w:bookmarkEnd w:id="319"/>
      <w:bookmarkEnd w:id="320"/>
      <w:bookmarkEnd w:id="321"/>
    </w:p>
    <w:p w14:paraId="185D3C56" w14:textId="77777777" w:rsidR="007E5EE9" w:rsidRPr="006C4C43" w:rsidRDefault="007E5EE9" w:rsidP="00DF10F4">
      <w:pPr>
        <w:spacing w:after="0" w:line="240" w:lineRule="auto"/>
        <w:contextualSpacing/>
        <w:jc w:val="both"/>
        <w:rPr>
          <w:rFonts w:ascii="Times New Roman" w:eastAsia="Calibri" w:hAnsi="Times New Roman" w:cs="Times New Roman"/>
          <w:kern w:val="0"/>
          <w:sz w:val="24"/>
          <w:szCs w:val="24"/>
          <w14:ligatures w14:val="none"/>
        </w:rPr>
      </w:pPr>
      <w:bookmarkStart w:id="337" w:name="_Hlk175653118"/>
      <w:bookmarkEnd w:id="322"/>
      <w:bookmarkEnd w:id="323"/>
      <w:bookmarkEnd w:id="324"/>
      <w:bookmarkEnd w:id="325"/>
      <w:bookmarkEnd w:id="326"/>
      <w:bookmarkEnd w:id="327"/>
    </w:p>
    <w:p w14:paraId="7289BF9B" w14:textId="77777777" w:rsidR="007E5EE9" w:rsidRPr="006C4C43" w:rsidRDefault="007E5EE9" w:rsidP="00B25560">
      <w:pPr>
        <w:spacing w:after="0" w:line="240" w:lineRule="auto"/>
        <w:jc w:val="both"/>
        <w:rPr>
          <w:rFonts w:ascii="Times New Roman" w:eastAsia="Times New Roman" w:hAnsi="Times New Roman" w:cs="Times New Roman"/>
          <w:kern w:val="0"/>
          <w:sz w:val="24"/>
          <w:szCs w:val="24"/>
          <w:lang w:eastAsia="lv-LV"/>
          <w14:ligatures w14:val="none"/>
        </w:rPr>
      </w:pPr>
      <w:r w:rsidRPr="006C4C43">
        <w:rPr>
          <w:rFonts w:ascii="Times New Roman" w:eastAsia="Times New Roman" w:hAnsi="Times New Roman" w:cs="Times New Roman"/>
          <w:kern w:val="0"/>
          <w:sz w:val="24"/>
          <w:szCs w:val="24"/>
          <w:lang w:eastAsia="lv-LV"/>
          <w14:ligatures w14:val="none"/>
        </w:rPr>
        <w:t xml:space="preserve">              Domes priekšsēdētājs                                                                       A. </w:t>
      </w:r>
      <w:proofErr w:type="spellStart"/>
      <w:r w:rsidRPr="006C4C43">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Pr="006C4C43"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Pr="006C4C43"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6C4C43" w:rsidRDefault="007E5EE9" w:rsidP="00B25560">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28"/>
    <w:bookmarkEnd w:id="329"/>
    <w:bookmarkEnd w:id="330"/>
    <w:bookmarkEnd w:id="331"/>
    <w:bookmarkEnd w:id="332"/>
    <w:bookmarkEnd w:id="333"/>
    <w:bookmarkEnd w:id="334"/>
    <w:bookmarkEnd w:id="337"/>
    <w:p w14:paraId="40E1328C" w14:textId="77777777" w:rsidR="006C0090" w:rsidRPr="006C4C43" w:rsidRDefault="006C0090" w:rsidP="006C0090">
      <w:pPr>
        <w:suppressAutoHyphens/>
        <w:spacing w:after="0" w:line="100" w:lineRule="atLeast"/>
        <w:jc w:val="both"/>
        <w:rPr>
          <w:rFonts w:ascii="Times New Roman" w:eastAsia="Times New Roman" w:hAnsi="Times New Roman" w:cs="Times New Roman"/>
          <w:b/>
          <w:kern w:val="1"/>
          <w:sz w:val="24"/>
          <w:szCs w:val="24"/>
          <w:lang w:eastAsia="ar-SA"/>
          <w14:ligatures w14:val="none"/>
        </w:rPr>
      </w:pPr>
      <w:r w:rsidRPr="006C4C43">
        <w:rPr>
          <w:rFonts w:ascii="Times New Roman" w:eastAsia="Calibri" w:hAnsi="Times New Roman" w:cs="Times New Roman"/>
          <w:i/>
          <w:kern w:val="1"/>
          <w:sz w:val="24"/>
          <w:szCs w:val="24"/>
          <w:lang w:eastAsia="ar-SA"/>
          <w14:ligatures w14:val="none"/>
        </w:rPr>
        <w:t>Semjonova 27333721</w:t>
      </w:r>
    </w:p>
    <w:p w14:paraId="73D93B0E" w14:textId="41CDAB71" w:rsidR="007E5EE9" w:rsidRPr="006C4C43" w:rsidRDefault="007E5EE9" w:rsidP="00B2556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RPr="006C4C43"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22698" w14:textId="77777777" w:rsidR="00162ADA" w:rsidRDefault="00162ADA">
      <w:pPr>
        <w:spacing w:after="0" w:line="240" w:lineRule="auto"/>
      </w:pPr>
      <w:r>
        <w:separator/>
      </w:r>
    </w:p>
  </w:endnote>
  <w:endnote w:type="continuationSeparator" w:id="0">
    <w:p w14:paraId="5FD8F0F0" w14:textId="77777777" w:rsidR="00162ADA" w:rsidRDefault="0016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38" w:name="_Hlk181110144"/>
    <w:r w:rsidRPr="003C7F1F">
      <w:rPr>
        <w:sz w:val="20"/>
        <w:szCs w:val="20"/>
      </w:rPr>
      <w:t>DOKUMENTS PARAKSTĪTS AR DROŠU ELEKTRONISKO PARAKSTU UN SATUR LAIKA ZĪMOGU</w:t>
    </w:r>
  </w:p>
  <w:bookmarkEnd w:id="33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5A179" w14:textId="77777777" w:rsidR="00162ADA" w:rsidRDefault="00162ADA">
      <w:pPr>
        <w:spacing w:after="0" w:line="240" w:lineRule="auto"/>
      </w:pPr>
      <w:r>
        <w:separator/>
      </w:r>
    </w:p>
  </w:footnote>
  <w:footnote w:type="continuationSeparator" w:id="0">
    <w:p w14:paraId="191BB237" w14:textId="77777777" w:rsidR="00162ADA" w:rsidRDefault="00162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5"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5"/>
  </w:num>
  <w:num w:numId="2" w16cid:durableId="340933750">
    <w:abstractNumId w:val="0"/>
  </w:num>
  <w:num w:numId="3" w16cid:durableId="539367815">
    <w:abstractNumId w:val="5"/>
  </w:num>
  <w:num w:numId="4" w16cid:durableId="1046760134">
    <w:abstractNumId w:val="20"/>
  </w:num>
  <w:num w:numId="5" w16cid:durableId="91360541">
    <w:abstractNumId w:val="19"/>
  </w:num>
  <w:num w:numId="6" w16cid:durableId="1121805628">
    <w:abstractNumId w:val="1"/>
  </w:num>
  <w:num w:numId="7" w16cid:durableId="2127429962">
    <w:abstractNumId w:val="26"/>
  </w:num>
  <w:num w:numId="8" w16cid:durableId="1744529291">
    <w:abstractNumId w:val="3"/>
  </w:num>
  <w:num w:numId="9" w16cid:durableId="1138113628">
    <w:abstractNumId w:val="14"/>
  </w:num>
  <w:num w:numId="10" w16cid:durableId="1092773450">
    <w:abstractNumId w:val="18"/>
  </w:num>
  <w:num w:numId="11" w16cid:durableId="913777296">
    <w:abstractNumId w:val="15"/>
  </w:num>
  <w:num w:numId="12" w16cid:durableId="1430151711">
    <w:abstractNumId w:val="17"/>
  </w:num>
  <w:num w:numId="13" w16cid:durableId="2130513238">
    <w:abstractNumId w:val="21"/>
  </w:num>
  <w:num w:numId="14" w16cid:durableId="1578780735">
    <w:abstractNumId w:val="22"/>
  </w:num>
  <w:num w:numId="15" w16cid:durableId="1786386788">
    <w:abstractNumId w:val="12"/>
  </w:num>
  <w:num w:numId="16" w16cid:durableId="196163184">
    <w:abstractNumId w:val="11"/>
  </w:num>
  <w:num w:numId="17" w16cid:durableId="1230922386">
    <w:abstractNumId w:val="16"/>
  </w:num>
  <w:num w:numId="18" w16cid:durableId="1120340242">
    <w:abstractNumId w:val="6"/>
  </w:num>
  <w:num w:numId="19" w16cid:durableId="848758573">
    <w:abstractNumId w:val="7"/>
  </w:num>
  <w:num w:numId="20" w16cid:durableId="2142383180">
    <w:abstractNumId w:val="27"/>
  </w:num>
  <w:num w:numId="21" w16cid:durableId="1914923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4"/>
  </w:num>
  <w:num w:numId="23" w16cid:durableId="2063600743">
    <w:abstractNumId w:val="13"/>
  </w:num>
  <w:num w:numId="24" w16cid:durableId="4998511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3"/>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B6ED6"/>
    <w:rsid w:val="000D047E"/>
    <w:rsid w:val="000D2234"/>
    <w:rsid w:val="000E4E17"/>
    <w:rsid w:val="001010C6"/>
    <w:rsid w:val="00120527"/>
    <w:rsid w:val="0012355D"/>
    <w:rsid w:val="0012688C"/>
    <w:rsid w:val="00137427"/>
    <w:rsid w:val="00140AA0"/>
    <w:rsid w:val="001410EE"/>
    <w:rsid w:val="00144213"/>
    <w:rsid w:val="00145586"/>
    <w:rsid w:val="00153C13"/>
    <w:rsid w:val="001557A8"/>
    <w:rsid w:val="00162ADA"/>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229BB"/>
    <w:rsid w:val="00234339"/>
    <w:rsid w:val="00236EBF"/>
    <w:rsid w:val="00237B4C"/>
    <w:rsid w:val="0024238C"/>
    <w:rsid w:val="00243608"/>
    <w:rsid w:val="00243F99"/>
    <w:rsid w:val="0026300A"/>
    <w:rsid w:val="002801D6"/>
    <w:rsid w:val="0029102A"/>
    <w:rsid w:val="002A04A9"/>
    <w:rsid w:val="002A352D"/>
    <w:rsid w:val="002B2712"/>
    <w:rsid w:val="002E102F"/>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A28C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B3EEE"/>
    <w:rsid w:val="006B7B77"/>
    <w:rsid w:val="006C0090"/>
    <w:rsid w:val="006C47DC"/>
    <w:rsid w:val="006C4C43"/>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219F8"/>
    <w:rsid w:val="00824D6F"/>
    <w:rsid w:val="008315EB"/>
    <w:rsid w:val="008349CE"/>
    <w:rsid w:val="008404FD"/>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D6F7E"/>
    <w:rsid w:val="009E1DBD"/>
    <w:rsid w:val="009E6A4F"/>
    <w:rsid w:val="009F3F3D"/>
    <w:rsid w:val="009F42F5"/>
    <w:rsid w:val="009F4ECE"/>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C1870"/>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F7F80"/>
    <w:rsid w:val="00C006A9"/>
    <w:rsid w:val="00C166D2"/>
    <w:rsid w:val="00C3211E"/>
    <w:rsid w:val="00C819FC"/>
    <w:rsid w:val="00C83719"/>
    <w:rsid w:val="00C8606E"/>
    <w:rsid w:val="00CA0EAA"/>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76BF"/>
    <w:rsid w:val="00E1154E"/>
    <w:rsid w:val="00E6084B"/>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07D0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2</Pages>
  <Words>1942</Words>
  <Characters>1108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140</cp:revision>
  <dcterms:created xsi:type="dcterms:W3CDTF">2024-09-06T08:06:00Z</dcterms:created>
  <dcterms:modified xsi:type="dcterms:W3CDTF">2024-11-04T10:10:00Z</dcterms:modified>
</cp:coreProperties>
</file>